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D9" w:rsidRDefault="003B5E26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552CB" w:rsidRPr="006C2F8F">
        <w:rPr>
          <w:rFonts w:ascii="Arial" w:hAnsi="Arial" w:cs="Arial"/>
          <w:bCs/>
          <w:i/>
          <w:spacing w:val="-3"/>
          <w:sz w:val="22"/>
          <w:szCs w:val="22"/>
        </w:rPr>
        <w:t>draft Queensland Plan: a 30 year vision for Queensland</w:t>
      </w:r>
      <w:r w:rsidR="00E552CB" w:rsidRPr="007D79C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set a target that Aboriginal and Torres Strait Islander people will experience the same level of workforce participation as non-Indigenous Queenslanders</w:t>
      </w:r>
      <w:r w:rsidR="00A944D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944D9" w:rsidRPr="003B5E26" w:rsidRDefault="003B5E26" w:rsidP="003B5E2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 December 2013</w:t>
      </w:r>
      <w:r w:rsidR="00013A5C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4C52C3"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>
        <w:rPr>
          <w:rFonts w:ascii="Arial" w:hAnsi="Arial" w:cs="Arial"/>
          <w:bCs/>
          <w:spacing w:val="-3"/>
          <w:sz w:val="22"/>
          <w:szCs w:val="22"/>
        </w:rPr>
        <w:t>Government released its</w:t>
      </w:r>
      <w:r w:rsidR="00A944D9">
        <w:rPr>
          <w:rFonts w:ascii="Arial" w:hAnsi="Arial" w:cs="Arial"/>
          <w:bCs/>
          <w:spacing w:val="-3"/>
          <w:sz w:val="22"/>
          <w:szCs w:val="22"/>
        </w:rPr>
        <w:t xml:space="preserve"> new </w:t>
      </w:r>
      <w:r w:rsidR="00A944D9" w:rsidRPr="006C2F8F">
        <w:rPr>
          <w:rFonts w:ascii="Arial" w:hAnsi="Arial" w:cs="Arial"/>
          <w:bCs/>
          <w:i/>
          <w:spacing w:val="-3"/>
          <w:sz w:val="22"/>
          <w:szCs w:val="22"/>
        </w:rPr>
        <w:t>Queensland Aboriginal and Torres Strait Islander Economic Participation Framework</w:t>
      </w:r>
      <w:r w:rsidR="00A944D9">
        <w:rPr>
          <w:rFonts w:ascii="Arial" w:hAnsi="Arial" w:cs="Arial"/>
          <w:bCs/>
          <w:spacing w:val="-3"/>
          <w:sz w:val="22"/>
          <w:szCs w:val="22"/>
        </w:rPr>
        <w:t>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944D9" w:rsidRPr="003B5E26">
        <w:rPr>
          <w:rFonts w:ascii="Arial" w:hAnsi="Arial" w:cs="Arial"/>
          <w:bCs/>
          <w:spacing w:val="-3"/>
          <w:sz w:val="22"/>
          <w:szCs w:val="22"/>
        </w:rPr>
        <w:t xml:space="preserve">The Framework </w:t>
      </w:r>
      <w:r w:rsidRPr="003B5E26">
        <w:rPr>
          <w:rFonts w:ascii="Arial" w:hAnsi="Arial" w:cs="Arial"/>
          <w:bCs/>
          <w:spacing w:val="-3"/>
          <w:sz w:val="22"/>
          <w:szCs w:val="22"/>
        </w:rPr>
        <w:t>is an important step towards achieving the</w:t>
      </w:r>
      <w:r w:rsidR="008B756A">
        <w:rPr>
          <w:rFonts w:ascii="Arial" w:hAnsi="Arial" w:cs="Arial"/>
          <w:bCs/>
          <w:spacing w:val="-3"/>
          <w:sz w:val="22"/>
          <w:szCs w:val="22"/>
        </w:rPr>
        <w:t xml:space="preserve"> draft</w:t>
      </w:r>
      <w:r w:rsidRPr="003B5E26">
        <w:rPr>
          <w:rFonts w:ascii="Arial" w:hAnsi="Arial" w:cs="Arial"/>
          <w:bCs/>
          <w:spacing w:val="-3"/>
          <w:sz w:val="22"/>
          <w:szCs w:val="22"/>
        </w:rPr>
        <w:t xml:space="preserve"> Queensland Plan target. It </w:t>
      </w:r>
      <w:r w:rsidR="00A944D9" w:rsidRPr="003B5E26">
        <w:rPr>
          <w:rFonts w:ascii="Arial" w:hAnsi="Arial" w:cs="Arial"/>
          <w:bCs/>
          <w:spacing w:val="-3"/>
          <w:sz w:val="22"/>
          <w:szCs w:val="22"/>
        </w:rPr>
        <w:t>aims to increase the economic independence of Aboriginal and Torres Strait Islander people in Queensland through employment and business ownership.</w:t>
      </w:r>
    </w:p>
    <w:p w:rsidR="005A1F97" w:rsidRDefault="003B5E26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6C2F8F">
        <w:rPr>
          <w:rFonts w:ascii="Arial" w:hAnsi="Arial" w:cs="Arial"/>
          <w:bCs/>
          <w:i/>
          <w:spacing w:val="-3"/>
          <w:sz w:val="22"/>
          <w:szCs w:val="22"/>
        </w:rPr>
        <w:t>Queensland Aboriginal and Torres Strait Islander Economic Participation Action Plan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outlines the actions the State Government will take, in partnership with other stakeholders and all levels of government, to achieve the Framework’s objectives under four areas for action</w:t>
      </w:r>
      <w:r w:rsidR="000A1D8B" w:rsidRPr="000A1D8B">
        <w:rPr>
          <w:rFonts w:ascii="Arial" w:hAnsi="Arial" w:cs="Arial"/>
          <w:bCs/>
          <w:spacing w:val="-3"/>
          <w:sz w:val="22"/>
          <w:szCs w:val="22"/>
        </w:rPr>
        <w:t xml:space="preserve">: </w:t>
      </w:r>
    </w:p>
    <w:p w:rsidR="006809DC" w:rsidRPr="00046C2A" w:rsidRDefault="003B5E26" w:rsidP="006C2F8F">
      <w:pPr>
        <w:keepLines/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B5E26">
        <w:rPr>
          <w:rFonts w:ascii="Arial" w:hAnsi="Arial" w:cs="Arial"/>
          <w:sz w:val="22"/>
          <w:szCs w:val="22"/>
          <w:u w:val="single"/>
        </w:rPr>
        <w:t>Individual Capacity</w:t>
      </w:r>
      <w:r w:rsidR="006809DC">
        <w:rPr>
          <w:rFonts w:ascii="Arial" w:hAnsi="Arial" w:cs="Arial"/>
          <w:sz w:val="22"/>
          <w:szCs w:val="22"/>
          <w:u w:val="single"/>
        </w:rPr>
        <w:t>:</w:t>
      </w:r>
      <w:r w:rsidRPr="00046C2A">
        <w:rPr>
          <w:rFonts w:ascii="Arial" w:hAnsi="Arial" w:cs="Arial"/>
          <w:sz w:val="22"/>
          <w:szCs w:val="22"/>
        </w:rPr>
        <w:t xml:space="preserve"> </w:t>
      </w:r>
      <w:r w:rsidR="006809DC" w:rsidRPr="003B5E26">
        <w:rPr>
          <w:rFonts w:ascii="Arial" w:hAnsi="Arial" w:cs="Arial"/>
          <w:sz w:val="22"/>
          <w:szCs w:val="22"/>
        </w:rPr>
        <w:t>providing education and vocational education and training</w:t>
      </w:r>
      <w:r w:rsidR="009C3908">
        <w:rPr>
          <w:rFonts w:ascii="Arial" w:hAnsi="Arial" w:cs="Arial"/>
          <w:sz w:val="22"/>
          <w:szCs w:val="22"/>
        </w:rPr>
        <w:t>,</w:t>
      </w:r>
      <w:r w:rsidR="006809DC" w:rsidRPr="003B5E26">
        <w:rPr>
          <w:rFonts w:ascii="Arial" w:hAnsi="Arial" w:cs="Arial"/>
          <w:sz w:val="22"/>
          <w:szCs w:val="22"/>
        </w:rPr>
        <w:t xml:space="preserve"> and addressing practical barriers to employment</w:t>
      </w:r>
      <w:r w:rsidR="006809DC">
        <w:rPr>
          <w:rFonts w:ascii="Arial" w:hAnsi="Arial" w:cs="Arial"/>
          <w:sz w:val="22"/>
          <w:szCs w:val="22"/>
        </w:rPr>
        <w:t>;</w:t>
      </w:r>
    </w:p>
    <w:p w:rsidR="003B5E26" w:rsidRPr="003B5E26" w:rsidRDefault="003B5E26" w:rsidP="006C2F8F">
      <w:pPr>
        <w:keepLines/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B5E26">
        <w:rPr>
          <w:rFonts w:ascii="Arial" w:hAnsi="Arial" w:cs="Arial"/>
          <w:sz w:val="22"/>
          <w:szCs w:val="22"/>
          <w:u w:val="single"/>
        </w:rPr>
        <w:t>Direct Employment</w:t>
      </w:r>
      <w:r w:rsidRPr="003B5E26">
        <w:rPr>
          <w:rFonts w:ascii="Arial" w:hAnsi="Arial" w:cs="Arial"/>
          <w:sz w:val="22"/>
          <w:szCs w:val="22"/>
        </w:rPr>
        <w:t>: linking Aboriginal and Torres Strait Islander people to employment opportunities;</w:t>
      </w:r>
    </w:p>
    <w:p w:rsidR="003B5E26" w:rsidRPr="003B5E26" w:rsidRDefault="003B5E26" w:rsidP="006C2F8F">
      <w:pPr>
        <w:keepLines/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B5E26">
        <w:rPr>
          <w:rFonts w:ascii="Arial" w:hAnsi="Arial" w:cs="Arial"/>
          <w:sz w:val="22"/>
          <w:szCs w:val="22"/>
          <w:u w:val="single"/>
        </w:rPr>
        <w:t>Government infrastructure</w:t>
      </w:r>
      <w:r w:rsidR="006809DC">
        <w:rPr>
          <w:rFonts w:ascii="Arial" w:hAnsi="Arial" w:cs="Arial"/>
          <w:sz w:val="22"/>
          <w:szCs w:val="22"/>
          <w:u w:val="single"/>
        </w:rPr>
        <w:t>,</w:t>
      </w:r>
      <w:r w:rsidRPr="003B5E26">
        <w:rPr>
          <w:rFonts w:ascii="Arial" w:hAnsi="Arial" w:cs="Arial"/>
          <w:sz w:val="22"/>
          <w:szCs w:val="22"/>
          <w:u w:val="single"/>
        </w:rPr>
        <w:t xml:space="preserve"> services</w:t>
      </w:r>
      <w:r w:rsidR="006809DC">
        <w:rPr>
          <w:rFonts w:ascii="Arial" w:hAnsi="Arial" w:cs="Arial"/>
          <w:sz w:val="22"/>
          <w:szCs w:val="22"/>
          <w:u w:val="single"/>
        </w:rPr>
        <w:t xml:space="preserve"> and policy</w:t>
      </w:r>
      <w:r w:rsidRPr="003B5E26">
        <w:rPr>
          <w:rFonts w:ascii="Arial" w:hAnsi="Arial" w:cs="Arial"/>
          <w:sz w:val="22"/>
          <w:szCs w:val="22"/>
          <w:u w:val="single"/>
        </w:rPr>
        <w:t>:</w:t>
      </w:r>
      <w:r w:rsidRPr="003B5E26">
        <w:rPr>
          <w:rFonts w:ascii="Arial" w:hAnsi="Arial" w:cs="Arial"/>
          <w:sz w:val="22"/>
          <w:szCs w:val="22"/>
        </w:rPr>
        <w:t xml:space="preserve"> changing the way government delivers infrastructure and services</w:t>
      </w:r>
      <w:r w:rsidR="008B756A">
        <w:rPr>
          <w:rFonts w:ascii="Arial" w:hAnsi="Arial" w:cs="Arial"/>
          <w:sz w:val="22"/>
          <w:szCs w:val="22"/>
        </w:rPr>
        <w:t>,</w:t>
      </w:r>
      <w:r w:rsidRPr="003B5E26">
        <w:rPr>
          <w:rFonts w:ascii="Arial" w:hAnsi="Arial" w:cs="Arial"/>
          <w:sz w:val="22"/>
          <w:szCs w:val="22"/>
        </w:rPr>
        <w:t xml:space="preserve"> </w:t>
      </w:r>
      <w:r w:rsidR="008B756A">
        <w:rPr>
          <w:rFonts w:ascii="Arial" w:hAnsi="Arial" w:cs="Arial"/>
          <w:sz w:val="22"/>
          <w:szCs w:val="22"/>
        </w:rPr>
        <w:t>as well as</w:t>
      </w:r>
      <w:r w:rsidR="008B756A" w:rsidRPr="003B5E26">
        <w:rPr>
          <w:rFonts w:ascii="Arial" w:hAnsi="Arial" w:cs="Arial"/>
          <w:sz w:val="22"/>
          <w:szCs w:val="22"/>
        </w:rPr>
        <w:t xml:space="preserve"> </w:t>
      </w:r>
      <w:r w:rsidRPr="003B5E26">
        <w:rPr>
          <w:rFonts w:ascii="Arial" w:hAnsi="Arial" w:cs="Arial"/>
          <w:sz w:val="22"/>
          <w:szCs w:val="22"/>
        </w:rPr>
        <w:t>policy changes to support employment and economic development;</w:t>
      </w:r>
      <w:r w:rsidR="00CB34CD">
        <w:rPr>
          <w:rFonts w:ascii="Arial" w:hAnsi="Arial" w:cs="Arial"/>
          <w:sz w:val="22"/>
          <w:szCs w:val="22"/>
        </w:rPr>
        <w:t xml:space="preserve"> and</w:t>
      </w:r>
    </w:p>
    <w:p w:rsidR="003B5E26" w:rsidRPr="003B5E26" w:rsidRDefault="003B5E26" w:rsidP="006C2F8F">
      <w:pPr>
        <w:keepLines/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B5E26">
        <w:rPr>
          <w:rFonts w:ascii="Arial" w:hAnsi="Arial" w:cs="Arial"/>
          <w:sz w:val="22"/>
          <w:szCs w:val="22"/>
          <w:u w:val="single"/>
        </w:rPr>
        <w:t xml:space="preserve">Private </w:t>
      </w:r>
      <w:r w:rsidR="001E3641">
        <w:rPr>
          <w:rFonts w:ascii="Arial" w:hAnsi="Arial" w:cs="Arial"/>
          <w:sz w:val="22"/>
          <w:szCs w:val="22"/>
          <w:u w:val="single"/>
        </w:rPr>
        <w:t xml:space="preserve">and other </w:t>
      </w:r>
      <w:r w:rsidRPr="003B5E26">
        <w:rPr>
          <w:rFonts w:ascii="Arial" w:hAnsi="Arial" w:cs="Arial"/>
          <w:sz w:val="22"/>
          <w:szCs w:val="22"/>
          <w:u w:val="single"/>
        </w:rPr>
        <w:t>sector business and partnerships:</w:t>
      </w:r>
      <w:r w:rsidRPr="003B5E26">
        <w:rPr>
          <w:rFonts w:ascii="Arial" w:hAnsi="Arial" w:cs="Arial"/>
          <w:sz w:val="22"/>
          <w:szCs w:val="22"/>
        </w:rPr>
        <w:t xml:space="preserve"> providing support for existing Aboriginal and Torres Strait Islander businesses through joint venture and collaboration with larger businesses and </w:t>
      </w:r>
      <w:r w:rsidR="00013A5C">
        <w:rPr>
          <w:rFonts w:ascii="Arial" w:hAnsi="Arial" w:cs="Arial"/>
          <w:sz w:val="22"/>
          <w:szCs w:val="22"/>
        </w:rPr>
        <w:t>n</w:t>
      </w:r>
      <w:r w:rsidRPr="003B5E26">
        <w:rPr>
          <w:rFonts w:ascii="Arial" w:hAnsi="Arial" w:cs="Arial"/>
          <w:sz w:val="22"/>
          <w:szCs w:val="22"/>
        </w:rPr>
        <w:t>on-</w:t>
      </w:r>
      <w:r w:rsidR="00013A5C">
        <w:rPr>
          <w:rFonts w:ascii="Arial" w:hAnsi="Arial" w:cs="Arial"/>
          <w:sz w:val="22"/>
          <w:szCs w:val="22"/>
        </w:rPr>
        <w:t>g</w:t>
      </w:r>
      <w:r w:rsidRPr="003B5E26">
        <w:rPr>
          <w:rFonts w:ascii="Arial" w:hAnsi="Arial" w:cs="Arial"/>
          <w:sz w:val="22"/>
          <w:szCs w:val="22"/>
        </w:rPr>
        <w:t xml:space="preserve">overnment </w:t>
      </w:r>
      <w:r w:rsidR="00013A5C">
        <w:rPr>
          <w:rFonts w:ascii="Arial" w:hAnsi="Arial" w:cs="Arial"/>
          <w:sz w:val="22"/>
          <w:szCs w:val="22"/>
        </w:rPr>
        <w:t>o</w:t>
      </w:r>
      <w:r w:rsidRPr="003B5E26">
        <w:rPr>
          <w:rFonts w:ascii="Arial" w:hAnsi="Arial" w:cs="Arial"/>
          <w:sz w:val="22"/>
          <w:szCs w:val="22"/>
        </w:rPr>
        <w:t>rganisations</w:t>
      </w:r>
      <w:r w:rsidR="00CB34CD">
        <w:rPr>
          <w:rFonts w:ascii="Arial" w:hAnsi="Arial" w:cs="Arial"/>
          <w:sz w:val="22"/>
          <w:szCs w:val="22"/>
        </w:rPr>
        <w:t>.</w:t>
      </w:r>
    </w:p>
    <w:p w:rsidR="00DE7E58" w:rsidRPr="00E150F6" w:rsidRDefault="00DE7E58" w:rsidP="00E150F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E7E5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2D1997" w:rsidRPr="006C2F8F">
        <w:rPr>
          <w:rFonts w:ascii="Arial" w:hAnsi="Arial" w:cs="Arial"/>
          <w:bCs/>
          <w:i/>
          <w:spacing w:val="-3"/>
          <w:sz w:val="22"/>
          <w:szCs w:val="22"/>
        </w:rPr>
        <w:t>A</w:t>
      </w:r>
      <w:r w:rsidRPr="006C2F8F">
        <w:rPr>
          <w:rFonts w:ascii="Arial" w:hAnsi="Arial" w:cs="Arial"/>
          <w:bCs/>
          <w:i/>
          <w:spacing w:val="-3"/>
          <w:sz w:val="22"/>
          <w:szCs w:val="22"/>
        </w:rPr>
        <w:t xml:space="preserve">ction </w:t>
      </w:r>
      <w:r w:rsidR="002D1997" w:rsidRPr="006C2F8F">
        <w:rPr>
          <w:rFonts w:ascii="Arial" w:hAnsi="Arial" w:cs="Arial"/>
          <w:bCs/>
          <w:i/>
          <w:spacing w:val="-3"/>
          <w:sz w:val="22"/>
          <w:szCs w:val="22"/>
        </w:rPr>
        <w:t>P</w:t>
      </w:r>
      <w:r w:rsidRPr="006C2F8F">
        <w:rPr>
          <w:rFonts w:ascii="Arial" w:hAnsi="Arial" w:cs="Arial"/>
          <w:bCs/>
          <w:i/>
          <w:spacing w:val="-3"/>
          <w:sz w:val="22"/>
          <w:szCs w:val="22"/>
        </w:rPr>
        <w:t>lan</w:t>
      </w:r>
      <w:r w:rsidRPr="00DE7E58">
        <w:rPr>
          <w:rFonts w:ascii="Arial" w:hAnsi="Arial" w:cs="Arial"/>
          <w:bCs/>
          <w:spacing w:val="-3"/>
          <w:sz w:val="22"/>
          <w:szCs w:val="22"/>
        </w:rPr>
        <w:t xml:space="preserve"> outlines 34 actions across 12 agencies </w:t>
      </w:r>
      <w:r w:rsidRPr="00E150F6">
        <w:rPr>
          <w:rFonts w:ascii="Arial" w:hAnsi="Arial" w:cs="Arial"/>
          <w:bCs/>
          <w:spacing w:val="-3"/>
          <w:sz w:val="22"/>
          <w:szCs w:val="22"/>
        </w:rPr>
        <w:t>to enable Aboriginal and Torres Strait Islander Queenslanders to participate in Queensland</w:t>
      </w:r>
      <w:r w:rsidRPr="00DE7E58">
        <w:rPr>
          <w:rFonts w:ascii="Arial" w:hAnsi="Arial" w:cs="Arial"/>
          <w:bCs/>
          <w:spacing w:val="-3"/>
          <w:sz w:val="22"/>
          <w:szCs w:val="22"/>
        </w:rPr>
        <w:t>’</w:t>
      </w:r>
      <w:r w:rsidRPr="00E150F6">
        <w:rPr>
          <w:rFonts w:ascii="Arial" w:hAnsi="Arial" w:cs="Arial"/>
          <w:bCs/>
          <w:spacing w:val="-3"/>
          <w:sz w:val="22"/>
          <w:szCs w:val="22"/>
        </w:rPr>
        <w:t>s growing economy through increased employment and labour force participation, career development, and</w:t>
      </w:r>
      <w:r w:rsidR="008B756A">
        <w:rPr>
          <w:rFonts w:ascii="Arial" w:hAnsi="Arial" w:cs="Arial"/>
          <w:bCs/>
          <w:spacing w:val="-3"/>
          <w:sz w:val="22"/>
          <w:szCs w:val="22"/>
        </w:rPr>
        <w:t xml:space="preserve"> land,</w:t>
      </w:r>
      <w:r w:rsidRPr="00E150F6">
        <w:rPr>
          <w:rFonts w:ascii="Arial" w:hAnsi="Arial" w:cs="Arial"/>
          <w:bCs/>
          <w:spacing w:val="-3"/>
          <w:sz w:val="22"/>
          <w:szCs w:val="22"/>
        </w:rPr>
        <w:t xml:space="preserve"> home and business ownership. </w:t>
      </w:r>
    </w:p>
    <w:p w:rsidR="00DE7E58" w:rsidRPr="00E150F6" w:rsidRDefault="00DE7E58" w:rsidP="00DE7E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E150F6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Pr="006C2F8F">
        <w:rPr>
          <w:rFonts w:ascii="Arial" w:hAnsi="Arial" w:cs="Arial"/>
          <w:bCs/>
          <w:i/>
          <w:spacing w:val="-3"/>
          <w:sz w:val="22"/>
          <w:szCs w:val="22"/>
        </w:rPr>
        <w:t>Action Plan</w:t>
      </w:r>
      <w:r w:rsidRPr="00E150F6">
        <w:rPr>
          <w:rFonts w:ascii="Arial" w:hAnsi="Arial" w:cs="Arial"/>
          <w:bCs/>
          <w:spacing w:val="-3"/>
          <w:sz w:val="22"/>
          <w:szCs w:val="22"/>
        </w:rPr>
        <w:t xml:space="preserve"> contains a number of actions aimed at enhancing opportunities for education and training. This includes the establishment of a new Indigenous Vocational Education Partnership</w:t>
      </w:r>
      <w:r w:rsidR="008321E2">
        <w:rPr>
          <w:rFonts w:ascii="Arial" w:hAnsi="Arial" w:cs="Arial"/>
          <w:bCs/>
          <w:spacing w:val="-3"/>
          <w:sz w:val="22"/>
          <w:szCs w:val="22"/>
        </w:rPr>
        <w:t>,</w:t>
      </w:r>
      <w:r w:rsidRPr="00E150F6">
        <w:rPr>
          <w:rFonts w:ascii="Arial" w:hAnsi="Arial" w:cs="Arial"/>
          <w:bCs/>
          <w:spacing w:val="-3"/>
          <w:sz w:val="22"/>
          <w:szCs w:val="22"/>
        </w:rPr>
        <w:t xml:space="preserve"> which will provide</w:t>
      </w:r>
      <w:r w:rsidRPr="00DE7E58">
        <w:rPr>
          <w:rFonts w:ascii="Arial" w:hAnsi="Arial" w:cs="Arial"/>
          <w:bCs/>
          <w:spacing w:val="-3"/>
          <w:sz w:val="22"/>
          <w:szCs w:val="22"/>
        </w:rPr>
        <w:t xml:space="preserve"> $</w:t>
      </w:r>
      <w:r>
        <w:rPr>
          <w:rFonts w:ascii="Arial" w:hAnsi="Arial" w:cs="Arial"/>
          <w:bCs/>
          <w:spacing w:val="-3"/>
          <w:sz w:val="22"/>
          <w:szCs w:val="22"/>
        </w:rPr>
        <w:t>1</w:t>
      </w:r>
      <w:r w:rsidRPr="00E150F6">
        <w:rPr>
          <w:rFonts w:ascii="Arial" w:hAnsi="Arial" w:cs="Arial"/>
          <w:bCs/>
          <w:spacing w:val="-3"/>
          <w:sz w:val="22"/>
          <w:szCs w:val="22"/>
        </w:rPr>
        <w:t xml:space="preserve"> million </w:t>
      </w:r>
      <w:r>
        <w:rPr>
          <w:rFonts w:ascii="Arial" w:hAnsi="Arial" w:cs="Arial"/>
          <w:bCs/>
          <w:spacing w:val="-3"/>
          <w:sz w:val="22"/>
          <w:szCs w:val="22"/>
        </w:rPr>
        <w:t>each year to 2016</w:t>
      </w:r>
      <w:r w:rsidR="004A0F5D">
        <w:rPr>
          <w:rFonts w:ascii="Arial" w:hAnsi="Arial" w:cs="Arial"/>
          <w:bCs/>
          <w:spacing w:val="-3"/>
          <w:sz w:val="22"/>
          <w:szCs w:val="22"/>
        </w:rPr>
        <w:t>–</w:t>
      </w:r>
      <w:r>
        <w:rPr>
          <w:rFonts w:ascii="Arial" w:hAnsi="Arial" w:cs="Arial"/>
          <w:bCs/>
          <w:spacing w:val="-3"/>
          <w:sz w:val="22"/>
          <w:szCs w:val="22"/>
        </w:rPr>
        <w:t>17</w:t>
      </w:r>
      <w:r w:rsidR="008321E2">
        <w:rPr>
          <w:rFonts w:ascii="Arial" w:hAnsi="Arial" w:cs="Arial"/>
          <w:bCs/>
          <w:spacing w:val="-3"/>
          <w:sz w:val="22"/>
          <w:szCs w:val="22"/>
        </w:rPr>
        <w:t>,</w:t>
      </w:r>
      <w:r w:rsidRPr="00E150F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Pr="00E150F6">
        <w:rPr>
          <w:rFonts w:ascii="Arial" w:hAnsi="Arial" w:cs="Arial"/>
          <w:bCs/>
          <w:spacing w:val="-3"/>
          <w:sz w:val="22"/>
          <w:szCs w:val="22"/>
        </w:rPr>
        <w:t>provide accredited training and assessment services that will improve employment outcomes for Aboriginal and Torres Strait Islander Queenslanders</w:t>
      </w:r>
      <w:r w:rsidRPr="006C6FE7">
        <w:rPr>
          <w:rFonts w:cs="Calibri"/>
          <w:spacing w:val="-3"/>
          <w:szCs w:val="24"/>
        </w:rPr>
        <w:t>.</w:t>
      </w:r>
    </w:p>
    <w:p w:rsidR="00532D26" w:rsidRPr="00CE6FBA" w:rsidRDefault="00532D26" w:rsidP="00532D2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Pr="008F44CD">
        <w:rPr>
          <w:rFonts w:ascii="Arial" w:hAnsi="Arial" w:cs="Arial"/>
          <w:sz w:val="22"/>
          <w:szCs w:val="22"/>
          <w:u w:val="single"/>
        </w:rPr>
        <w:t>endorsed</w:t>
      </w:r>
      <w:r>
        <w:rPr>
          <w:rFonts w:ascii="Arial" w:hAnsi="Arial" w:cs="Arial"/>
          <w:sz w:val="22"/>
          <w:szCs w:val="22"/>
        </w:rPr>
        <w:t xml:space="preserve"> the </w:t>
      </w:r>
      <w:r w:rsidR="006C2F8F" w:rsidRPr="006C2F8F">
        <w:rPr>
          <w:rFonts w:ascii="Arial" w:hAnsi="Arial" w:cs="Arial"/>
          <w:i/>
          <w:sz w:val="22"/>
          <w:szCs w:val="22"/>
        </w:rPr>
        <w:t xml:space="preserve">Queensland </w:t>
      </w:r>
      <w:r w:rsidRPr="006C2F8F">
        <w:rPr>
          <w:rFonts w:ascii="Arial" w:hAnsi="Arial" w:cs="Arial"/>
          <w:i/>
          <w:sz w:val="22"/>
          <w:szCs w:val="22"/>
        </w:rPr>
        <w:t xml:space="preserve">Aboriginal and Torres Strait Islander Economic Participation </w:t>
      </w:r>
      <w:r w:rsidR="003B5E26" w:rsidRPr="006C2F8F">
        <w:rPr>
          <w:rFonts w:ascii="Arial" w:hAnsi="Arial" w:cs="Arial"/>
          <w:i/>
          <w:sz w:val="22"/>
          <w:szCs w:val="22"/>
        </w:rPr>
        <w:t>Action Plan</w:t>
      </w:r>
      <w:r w:rsidR="00B203E8">
        <w:rPr>
          <w:rFonts w:ascii="Arial" w:hAnsi="Arial" w:cs="Arial"/>
          <w:sz w:val="22"/>
          <w:szCs w:val="22"/>
        </w:rPr>
        <w:t>.</w:t>
      </w:r>
    </w:p>
    <w:p w:rsidR="00D6589B" w:rsidRPr="00C07656" w:rsidRDefault="00D6589B" w:rsidP="006C2F8F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937A4A" w:rsidRDefault="00A35372" w:rsidP="006C2F8F">
      <w:pPr>
        <w:numPr>
          <w:ilvl w:val="0"/>
          <w:numId w:val="2"/>
        </w:numPr>
        <w:tabs>
          <w:tab w:val="clear" w:pos="8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7" w:history="1">
        <w:r w:rsidR="000A1D8B" w:rsidRPr="00443444">
          <w:rPr>
            <w:rStyle w:val="Hyperlink"/>
            <w:rFonts w:ascii="Arial" w:hAnsi="Arial" w:cs="Arial"/>
            <w:i/>
            <w:sz w:val="22"/>
            <w:szCs w:val="22"/>
          </w:rPr>
          <w:t xml:space="preserve">Queensland Aboriginal and Torres Strait Islander Economic Participation </w:t>
        </w:r>
        <w:r w:rsidR="003B5E26" w:rsidRPr="00443444">
          <w:rPr>
            <w:rStyle w:val="Hyperlink"/>
            <w:rFonts w:ascii="Arial" w:hAnsi="Arial" w:cs="Arial"/>
            <w:i/>
            <w:sz w:val="22"/>
            <w:szCs w:val="22"/>
          </w:rPr>
          <w:t>Action Plan</w:t>
        </w:r>
      </w:hyperlink>
    </w:p>
    <w:sectPr w:rsidR="00732E22" w:rsidRPr="00937A4A" w:rsidSect="006C2F8F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A1" w:rsidRDefault="001555A1" w:rsidP="00D6589B">
      <w:r>
        <w:separator/>
      </w:r>
    </w:p>
  </w:endnote>
  <w:endnote w:type="continuationSeparator" w:id="0">
    <w:p w:rsidR="001555A1" w:rsidRDefault="001555A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A1" w:rsidRDefault="001555A1" w:rsidP="00D6589B">
      <w:r>
        <w:separator/>
      </w:r>
    </w:p>
  </w:footnote>
  <w:footnote w:type="continuationSeparator" w:id="0">
    <w:p w:rsidR="001555A1" w:rsidRDefault="001555A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B34CD">
      <w:rPr>
        <w:rFonts w:ascii="Arial" w:hAnsi="Arial" w:cs="Arial"/>
        <w:b/>
        <w:color w:val="auto"/>
        <w:sz w:val="22"/>
        <w:szCs w:val="22"/>
        <w:lang w:eastAsia="en-US"/>
      </w:rPr>
      <w:t>June</w:t>
    </w:r>
    <w:r w:rsidR="00A944D9">
      <w:rPr>
        <w:rFonts w:ascii="Arial" w:hAnsi="Arial" w:cs="Arial"/>
        <w:b/>
        <w:color w:val="auto"/>
        <w:sz w:val="22"/>
        <w:szCs w:val="22"/>
        <w:lang w:eastAsia="en-US"/>
      </w:rPr>
      <w:t xml:space="preserve"> 201</w:t>
    </w:r>
    <w:r w:rsidR="003B5E26">
      <w:rPr>
        <w:rFonts w:ascii="Arial" w:hAnsi="Arial" w:cs="Arial"/>
        <w:b/>
        <w:color w:val="auto"/>
        <w:sz w:val="22"/>
        <w:szCs w:val="22"/>
        <w:lang w:eastAsia="en-US"/>
      </w:rPr>
      <w:t>4</w:t>
    </w:r>
  </w:p>
  <w:p w:rsidR="00CB1501" w:rsidRDefault="00A944D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Queensland Aboriginal and Torres Strait Islander Economic Participation </w:t>
    </w:r>
    <w:r w:rsidR="003B5E26">
      <w:rPr>
        <w:rFonts w:ascii="Arial" w:hAnsi="Arial" w:cs="Arial"/>
        <w:b/>
        <w:sz w:val="22"/>
        <w:szCs w:val="22"/>
        <w:u w:val="single"/>
      </w:rPr>
      <w:t>Action Plan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A944D9">
      <w:rPr>
        <w:rFonts w:ascii="Arial" w:hAnsi="Arial" w:cs="Arial"/>
        <w:b/>
        <w:sz w:val="22"/>
        <w:szCs w:val="22"/>
        <w:u w:val="single"/>
      </w:rPr>
      <w:t xml:space="preserve"> for Aboriginal and Torres Strait Islander and Multicultural Affairs and Minister Assisting the Premier.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64694"/>
    <w:multiLevelType w:val="hybridMultilevel"/>
    <w:tmpl w:val="DCF64D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971CC5"/>
    <w:multiLevelType w:val="hybridMultilevel"/>
    <w:tmpl w:val="CC8E2178"/>
    <w:lvl w:ilvl="0" w:tplc="46EAD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06604"/>
    <w:rsid w:val="00013A5C"/>
    <w:rsid w:val="00016805"/>
    <w:rsid w:val="00046C2A"/>
    <w:rsid w:val="00066EBA"/>
    <w:rsid w:val="00080F8F"/>
    <w:rsid w:val="000936B3"/>
    <w:rsid w:val="000A1D8B"/>
    <w:rsid w:val="000B6336"/>
    <w:rsid w:val="0010384C"/>
    <w:rsid w:val="001555A1"/>
    <w:rsid w:val="00174117"/>
    <w:rsid w:val="001C2CED"/>
    <w:rsid w:val="001E3641"/>
    <w:rsid w:val="00204175"/>
    <w:rsid w:val="0021592D"/>
    <w:rsid w:val="00240214"/>
    <w:rsid w:val="00244A7B"/>
    <w:rsid w:val="002559D3"/>
    <w:rsid w:val="00282D4D"/>
    <w:rsid w:val="002D1997"/>
    <w:rsid w:val="002F6675"/>
    <w:rsid w:val="00353615"/>
    <w:rsid w:val="003B5E26"/>
    <w:rsid w:val="003B62F9"/>
    <w:rsid w:val="003E4E37"/>
    <w:rsid w:val="00421EB0"/>
    <w:rsid w:val="004238C2"/>
    <w:rsid w:val="00443444"/>
    <w:rsid w:val="004A0F5D"/>
    <w:rsid w:val="004C52C3"/>
    <w:rsid w:val="004C7ADC"/>
    <w:rsid w:val="004F36E2"/>
    <w:rsid w:val="00501C66"/>
    <w:rsid w:val="00532D26"/>
    <w:rsid w:val="00550873"/>
    <w:rsid w:val="005624E5"/>
    <w:rsid w:val="005A1F97"/>
    <w:rsid w:val="0063623E"/>
    <w:rsid w:val="00655A33"/>
    <w:rsid w:val="006809DC"/>
    <w:rsid w:val="00697919"/>
    <w:rsid w:val="006A205A"/>
    <w:rsid w:val="006A7D05"/>
    <w:rsid w:val="006C2F8F"/>
    <w:rsid w:val="006C4EEC"/>
    <w:rsid w:val="007265D0"/>
    <w:rsid w:val="00732E22"/>
    <w:rsid w:val="00741C20"/>
    <w:rsid w:val="00787B3C"/>
    <w:rsid w:val="007A3B03"/>
    <w:rsid w:val="007B3AE2"/>
    <w:rsid w:val="007D79C0"/>
    <w:rsid w:val="008321E2"/>
    <w:rsid w:val="008A141F"/>
    <w:rsid w:val="008B756A"/>
    <w:rsid w:val="008E70C9"/>
    <w:rsid w:val="00904077"/>
    <w:rsid w:val="00937A4A"/>
    <w:rsid w:val="00945402"/>
    <w:rsid w:val="0094694A"/>
    <w:rsid w:val="009662EE"/>
    <w:rsid w:val="00973808"/>
    <w:rsid w:val="009B1D6E"/>
    <w:rsid w:val="009C3908"/>
    <w:rsid w:val="009C40A2"/>
    <w:rsid w:val="009E4CB1"/>
    <w:rsid w:val="00A35372"/>
    <w:rsid w:val="00A944D9"/>
    <w:rsid w:val="00AE1B3F"/>
    <w:rsid w:val="00B203E8"/>
    <w:rsid w:val="00BE629A"/>
    <w:rsid w:val="00C426D0"/>
    <w:rsid w:val="00C7200B"/>
    <w:rsid w:val="00C75E67"/>
    <w:rsid w:val="00C94A48"/>
    <w:rsid w:val="00CA63BE"/>
    <w:rsid w:val="00CB1501"/>
    <w:rsid w:val="00CB34CD"/>
    <w:rsid w:val="00CD7A50"/>
    <w:rsid w:val="00CE39E1"/>
    <w:rsid w:val="00CF0D8A"/>
    <w:rsid w:val="00CF5C05"/>
    <w:rsid w:val="00D6589B"/>
    <w:rsid w:val="00D766EC"/>
    <w:rsid w:val="00DE7E58"/>
    <w:rsid w:val="00E150F6"/>
    <w:rsid w:val="00E552CB"/>
    <w:rsid w:val="00E614C1"/>
    <w:rsid w:val="00E85FE3"/>
    <w:rsid w:val="00EB358F"/>
    <w:rsid w:val="00EB3C29"/>
    <w:rsid w:val="00EC5342"/>
    <w:rsid w:val="00F13DBE"/>
    <w:rsid w:val="00F44B98"/>
    <w:rsid w:val="00F7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E7E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E7E58"/>
    <w:rPr>
      <w:rFonts w:ascii="Arial" w:hAnsi="Arial"/>
      <w:color w:val="auto"/>
      <w:spacing w:val="-3"/>
      <w:sz w:val="20"/>
    </w:rPr>
  </w:style>
  <w:style w:type="character" w:customStyle="1" w:styleId="CommentTextChar">
    <w:name w:val="Comment Text Char"/>
    <w:link w:val="CommentText"/>
    <w:semiHidden/>
    <w:rsid w:val="00DE7E58"/>
    <w:rPr>
      <w:rFonts w:ascii="Arial" w:eastAsia="Times New Roman" w:hAnsi="Arial"/>
      <w:spacing w:val="-3"/>
    </w:rPr>
  </w:style>
  <w:style w:type="character" w:styleId="Hyperlink">
    <w:name w:val="Hyperlink"/>
    <w:uiPriority w:val="99"/>
    <w:unhideWhenUsed/>
    <w:rsid w:val="004434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327</Words>
  <Characters>2103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2424</CharactersWithSpaces>
  <SharedDoc>false</SharedDoc>
  <HyperlinkBase>https://www.cabinet.qld.gov.au/documents/2014/Jun/QATSI Econ Plan/</HyperlinkBase>
  <HLinks>
    <vt:vector size="6" baseType="variant"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Attachments/Plan.pdf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2014-05-27T23:21:00Z</cp:lastPrinted>
  <dcterms:created xsi:type="dcterms:W3CDTF">2017-10-25T01:15:00Z</dcterms:created>
  <dcterms:modified xsi:type="dcterms:W3CDTF">2018-03-06T01:25:00Z</dcterms:modified>
  <cp:category>Aboriginal_and_Torres_Strait_Islander,Indigenous,Economic_Development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